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D179" w14:textId="200AFD96" w:rsidR="00E958E7" w:rsidRPr="00E958E7" w:rsidRDefault="00E958E7" w:rsidP="00E958E7">
      <w:pPr>
        <w:tabs>
          <w:tab w:val="left" w:pos="183"/>
          <w:tab w:val="center" w:pos="4536"/>
        </w:tabs>
        <w:spacing w:line="240" w:lineRule="auto"/>
        <w:jc w:val="both"/>
        <w:rPr>
          <w:rFonts w:ascii="Calibri" w:eastAsia="Calibri" w:hAnsi="Calibri" w:cs="Times New Roman"/>
          <w:sz w:val="24"/>
          <w:szCs w:val="18"/>
        </w:rPr>
      </w:pPr>
      <w:r w:rsidRPr="00E958E7">
        <w:rPr>
          <w:rFonts w:ascii="Calibri" w:eastAsia="Calibri" w:hAnsi="Calibri" w:cs="Times New Roman"/>
          <w:sz w:val="24"/>
          <w:szCs w:val="18"/>
        </w:rPr>
        <w:t>Stosownie do treści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(Dz.Urz.UE.L 2016 Nr 119, str. 1, ze zm.) oraz art. 11 ustawy z dnia 10 maja 2018r. o ochronie danych osobowych (</w:t>
      </w:r>
      <w:r w:rsidR="00782D71" w:rsidRPr="00782D71">
        <w:rPr>
          <w:rFonts w:ascii="Calibri" w:eastAsia="Calibri" w:hAnsi="Calibri" w:cs="Times New Roman"/>
          <w:sz w:val="24"/>
          <w:szCs w:val="18"/>
        </w:rPr>
        <w:t>t.j. Dz.U. z 2019 r. poz. 1781</w:t>
      </w:r>
      <w:r w:rsidRPr="00E958E7">
        <w:rPr>
          <w:rFonts w:ascii="Calibri" w:eastAsia="Calibri" w:hAnsi="Calibri" w:cs="Times New Roman"/>
          <w:sz w:val="24"/>
          <w:szCs w:val="18"/>
        </w:rPr>
        <w:t>) informujemy:</w:t>
      </w:r>
    </w:p>
    <w:p w14:paraId="637FDCA8" w14:textId="215220CA" w:rsidR="00E958E7" w:rsidRPr="00E958E7" w:rsidRDefault="00E958E7" w:rsidP="00E958E7">
      <w:pPr>
        <w:numPr>
          <w:ilvl w:val="0"/>
          <w:numId w:val="3"/>
        </w:numPr>
        <w:spacing w:after="200" w:line="276" w:lineRule="auto"/>
        <w:ind w:left="279" w:hanging="279"/>
        <w:contextualSpacing/>
        <w:jc w:val="both"/>
        <w:rPr>
          <w:rFonts w:ascii="Calibri" w:eastAsia="Calibri" w:hAnsi="Calibri" w:cs="Times New Roman"/>
          <w:sz w:val="24"/>
          <w:szCs w:val="18"/>
        </w:rPr>
      </w:pPr>
      <w:r w:rsidRPr="00E958E7">
        <w:rPr>
          <w:rFonts w:ascii="Calibri" w:eastAsia="Calibri" w:hAnsi="Calibri" w:cs="Times New Roman"/>
          <w:sz w:val="24"/>
          <w:szCs w:val="18"/>
        </w:rPr>
        <w:t xml:space="preserve">Administratorem danych osobowych jest </w:t>
      </w:r>
      <w:r w:rsidR="00782D71" w:rsidRPr="00782D71">
        <w:rPr>
          <w:rFonts w:ascii="Calibri" w:eastAsia="Calibri" w:hAnsi="Calibri" w:cs="Times New Roman"/>
          <w:sz w:val="24"/>
          <w:szCs w:val="18"/>
        </w:rPr>
        <w:t>Szkoła Podstawowa nr 14 w Olsztynie, ul. Konopnickiej 11; 10-168 Olsztyn, NIP 7393902191; REGON 367343709, email: sekretariat@sp14.olsztyn.eu, tel. 89 527 58 93</w:t>
      </w:r>
      <w:r w:rsidRPr="00E958E7">
        <w:rPr>
          <w:rFonts w:ascii="Calibri" w:eastAsia="Calibri" w:hAnsi="Calibri" w:cs="Times New Roman"/>
          <w:sz w:val="24"/>
          <w:szCs w:val="18"/>
        </w:rPr>
        <w:t>.</w:t>
      </w:r>
    </w:p>
    <w:p w14:paraId="3B4100BC" w14:textId="77777777" w:rsidR="00E958E7" w:rsidRPr="00E958E7" w:rsidRDefault="00E958E7" w:rsidP="00E958E7">
      <w:pPr>
        <w:numPr>
          <w:ilvl w:val="0"/>
          <w:numId w:val="3"/>
        </w:numPr>
        <w:spacing w:after="200" w:line="276" w:lineRule="auto"/>
        <w:ind w:left="279" w:hanging="279"/>
        <w:contextualSpacing/>
        <w:jc w:val="both"/>
        <w:rPr>
          <w:rFonts w:ascii="Calibri" w:eastAsia="Calibri" w:hAnsi="Calibri" w:cs="Times New Roman"/>
          <w:sz w:val="24"/>
          <w:szCs w:val="18"/>
        </w:rPr>
      </w:pPr>
      <w:r w:rsidRPr="00E958E7">
        <w:rPr>
          <w:rFonts w:ascii="Calibri" w:eastAsia="Calibri" w:hAnsi="Calibri" w:cs="Times New Roman"/>
          <w:sz w:val="24"/>
          <w:szCs w:val="18"/>
        </w:rPr>
        <w:t>Dane osobowe będą przetwarzane wyłącznie w celach, dla których zostały zebrane m.in.:</w:t>
      </w:r>
    </w:p>
    <w:p w14:paraId="47C5EEC2" w14:textId="77777777" w:rsidR="00E958E7" w:rsidRPr="00E958E7" w:rsidRDefault="00E958E7" w:rsidP="00E958E7">
      <w:pPr>
        <w:numPr>
          <w:ilvl w:val="1"/>
          <w:numId w:val="3"/>
        </w:numPr>
        <w:spacing w:after="200" w:line="276" w:lineRule="auto"/>
        <w:ind w:left="654" w:hanging="279"/>
        <w:contextualSpacing/>
        <w:jc w:val="both"/>
        <w:rPr>
          <w:rFonts w:ascii="Calibri" w:eastAsia="Calibri" w:hAnsi="Calibri" w:cs="Times New Roman"/>
          <w:sz w:val="24"/>
          <w:szCs w:val="18"/>
        </w:rPr>
      </w:pPr>
      <w:r w:rsidRPr="00E958E7">
        <w:rPr>
          <w:rFonts w:ascii="Calibri" w:eastAsia="Calibri" w:hAnsi="Calibri" w:cs="Times New Roman"/>
          <w:sz w:val="24"/>
          <w:szCs w:val="18"/>
        </w:rPr>
        <w:t>budowania pozytywnego wizerunku placówki, prowadzenia strony internetowej i kont w mediach społecznościowych;</w:t>
      </w:r>
    </w:p>
    <w:p w14:paraId="0F6566BD" w14:textId="77777777" w:rsidR="00E958E7" w:rsidRPr="00E958E7" w:rsidRDefault="00E958E7" w:rsidP="00E958E7">
      <w:pPr>
        <w:numPr>
          <w:ilvl w:val="1"/>
          <w:numId w:val="3"/>
        </w:numPr>
        <w:spacing w:after="200" w:line="276" w:lineRule="auto"/>
        <w:ind w:left="654" w:hanging="279"/>
        <w:contextualSpacing/>
        <w:jc w:val="both"/>
        <w:rPr>
          <w:rFonts w:ascii="Calibri" w:eastAsia="Calibri" w:hAnsi="Calibri" w:cs="Times New Roman"/>
          <w:sz w:val="24"/>
          <w:szCs w:val="18"/>
        </w:rPr>
      </w:pPr>
      <w:r w:rsidRPr="00E958E7">
        <w:rPr>
          <w:rFonts w:ascii="Calibri" w:eastAsia="Calibri" w:hAnsi="Calibri" w:cs="Times New Roman"/>
          <w:sz w:val="24"/>
          <w:szCs w:val="18"/>
        </w:rPr>
        <w:t>zapewnienia właściwej obsługi administracyjnej placówki oraz realizacji statutowych zadań placówki;</w:t>
      </w:r>
    </w:p>
    <w:p w14:paraId="40232778" w14:textId="77777777" w:rsidR="00E958E7" w:rsidRPr="00E958E7" w:rsidRDefault="00E958E7" w:rsidP="00E958E7">
      <w:pPr>
        <w:numPr>
          <w:ilvl w:val="1"/>
          <w:numId w:val="3"/>
        </w:numPr>
        <w:spacing w:after="200" w:line="276" w:lineRule="auto"/>
        <w:ind w:left="654" w:hanging="279"/>
        <w:contextualSpacing/>
        <w:jc w:val="both"/>
        <w:rPr>
          <w:rFonts w:ascii="Calibri" w:eastAsia="Calibri" w:hAnsi="Calibri" w:cs="Times New Roman"/>
          <w:sz w:val="24"/>
          <w:szCs w:val="18"/>
        </w:rPr>
      </w:pPr>
      <w:r w:rsidRPr="00E958E7">
        <w:rPr>
          <w:rFonts w:ascii="Calibri" w:eastAsia="Calibri" w:hAnsi="Calibri" w:cs="Times New Roman"/>
          <w:sz w:val="24"/>
          <w:szCs w:val="18"/>
        </w:rPr>
        <w:t>zapewnienia bezpieczeństwa uczniów i pracowników i ochrony mienia.</w:t>
      </w:r>
    </w:p>
    <w:p w14:paraId="1FADF306" w14:textId="77777777" w:rsidR="00E958E7" w:rsidRPr="00E958E7" w:rsidRDefault="00E958E7" w:rsidP="00E958E7">
      <w:pPr>
        <w:numPr>
          <w:ilvl w:val="0"/>
          <w:numId w:val="3"/>
        </w:numPr>
        <w:spacing w:after="200" w:line="276" w:lineRule="auto"/>
        <w:ind w:left="279" w:hanging="279"/>
        <w:contextualSpacing/>
        <w:jc w:val="both"/>
        <w:rPr>
          <w:rFonts w:ascii="Calibri" w:eastAsia="Calibri" w:hAnsi="Calibri" w:cs="Times New Roman"/>
          <w:sz w:val="24"/>
          <w:szCs w:val="18"/>
        </w:rPr>
      </w:pPr>
      <w:r w:rsidRPr="00E958E7">
        <w:rPr>
          <w:rFonts w:ascii="Calibri" w:eastAsia="Calibri" w:hAnsi="Calibri" w:cs="Times New Roman"/>
          <w:sz w:val="24"/>
          <w:szCs w:val="18"/>
        </w:rPr>
        <w:t>Dane osobowe nie będą udostępniane podmiotom innym niż uprawnionym na mocy przepisów prawa. Odbiorcami danych osobowych mogą być podmioty przetwarzające dane na polecenie administratora danych, między innymi doradztwo prawne, wsparcie systemów informatycznych.</w:t>
      </w:r>
    </w:p>
    <w:p w14:paraId="6F50EB25" w14:textId="77777777" w:rsidR="00E958E7" w:rsidRPr="00E958E7" w:rsidRDefault="00E958E7" w:rsidP="00E958E7">
      <w:pPr>
        <w:numPr>
          <w:ilvl w:val="0"/>
          <w:numId w:val="3"/>
        </w:numPr>
        <w:spacing w:after="200" w:line="276" w:lineRule="auto"/>
        <w:ind w:left="279" w:hanging="279"/>
        <w:contextualSpacing/>
        <w:jc w:val="both"/>
        <w:rPr>
          <w:rFonts w:ascii="Calibri" w:eastAsia="Calibri" w:hAnsi="Calibri" w:cs="Times New Roman"/>
          <w:sz w:val="24"/>
          <w:szCs w:val="18"/>
        </w:rPr>
      </w:pPr>
      <w:r w:rsidRPr="00E958E7">
        <w:rPr>
          <w:rFonts w:ascii="Calibri" w:eastAsia="Calibri" w:hAnsi="Calibri" w:cs="Times New Roman"/>
          <w:sz w:val="24"/>
          <w:szCs w:val="18"/>
        </w:rPr>
        <w:t>Podającemu dane przysługuje prawo do żądania od administratora dostępu do swoich danych osobowych, ich sprostowania, usunięcia lub ograniczenia przetwarzania lub prawo do wniesienia sprzeciwu wobec przetwarzania, a także prawo do przenoszenia danych. Wnioski o skorzystanie z ww. praw dostępne są dla osób, których dane dotyczą, w siedzibie placówki oraz u inspektora ochrony danych.</w:t>
      </w:r>
    </w:p>
    <w:p w14:paraId="0E59CC9A" w14:textId="77777777" w:rsidR="00E958E7" w:rsidRPr="00E958E7" w:rsidRDefault="00E958E7" w:rsidP="00E958E7">
      <w:pPr>
        <w:numPr>
          <w:ilvl w:val="0"/>
          <w:numId w:val="3"/>
        </w:numPr>
        <w:spacing w:after="200" w:line="276" w:lineRule="auto"/>
        <w:ind w:left="279" w:hanging="279"/>
        <w:contextualSpacing/>
        <w:jc w:val="both"/>
        <w:rPr>
          <w:rFonts w:ascii="Calibri" w:eastAsia="Calibri" w:hAnsi="Calibri" w:cs="Times New Roman"/>
          <w:sz w:val="24"/>
          <w:szCs w:val="18"/>
        </w:rPr>
      </w:pPr>
      <w:r w:rsidRPr="00E958E7">
        <w:rPr>
          <w:rFonts w:ascii="Calibri" w:eastAsia="Calibri" w:hAnsi="Calibri" w:cs="Times New Roman"/>
          <w:sz w:val="24"/>
          <w:szCs w:val="18"/>
        </w:rPr>
        <w:t>Osobie, której dane dotyczą, przysługuje prawo złożenia skargi do organu nadzorczego, tj. Prezesa Urzędu Ochrony Danych Osobowych, ul. Stawki 2, 00-913 Warszawa.</w:t>
      </w:r>
    </w:p>
    <w:p w14:paraId="260AE1A0" w14:textId="77777777" w:rsidR="00E958E7" w:rsidRPr="00E958E7" w:rsidRDefault="00E958E7" w:rsidP="00E958E7">
      <w:pPr>
        <w:numPr>
          <w:ilvl w:val="0"/>
          <w:numId w:val="3"/>
        </w:numPr>
        <w:spacing w:after="200" w:line="276" w:lineRule="auto"/>
        <w:ind w:left="279" w:hanging="279"/>
        <w:contextualSpacing/>
        <w:jc w:val="both"/>
        <w:rPr>
          <w:rFonts w:ascii="Calibri" w:eastAsia="Calibri" w:hAnsi="Calibri" w:cs="Times New Roman"/>
          <w:sz w:val="24"/>
          <w:szCs w:val="18"/>
        </w:rPr>
      </w:pPr>
      <w:r w:rsidRPr="00E958E7">
        <w:rPr>
          <w:rFonts w:ascii="Calibri" w:eastAsia="Calibri" w:hAnsi="Calibri" w:cs="Times New Roman"/>
          <w:sz w:val="24"/>
          <w:szCs w:val="18"/>
        </w:rPr>
        <w:t>Podanie danych jest dobrowolne lub może wynikać z przepisu prawa. Dobrowolna zgoda może zostać cofnięta w dowolnym momencie bez wpływu na zgodność z prawem przetwarzania, którego dokonano na podstawie zgody przed jej cofnięciem.</w:t>
      </w:r>
    </w:p>
    <w:p w14:paraId="0A7E7B03" w14:textId="77777777" w:rsidR="00E958E7" w:rsidRPr="00E958E7" w:rsidRDefault="00E958E7" w:rsidP="00E958E7">
      <w:pPr>
        <w:numPr>
          <w:ilvl w:val="0"/>
          <w:numId w:val="3"/>
        </w:numPr>
        <w:spacing w:after="200" w:line="276" w:lineRule="auto"/>
        <w:ind w:left="279" w:hanging="279"/>
        <w:contextualSpacing/>
        <w:jc w:val="both"/>
        <w:rPr>
          <w:rFonts w:ascii="Calibri" w:eastAsia="Calibri" w:hAnsi="Calibri" w:cs="Times New Roman"/>
          <w:sz w:val="24"/>
          <w:szCs w:val="18"/>
        </w:rPr>
      </w:pPr>
      <w:r w:rsidRPr="00E958E7">
        <w:rPr>
          <w:rFonts w:ascii="Calibri" w:eastAsia="Calibri" w:hAnsi="Calibri" w:cs="Times New Roman"/>
          <w:sz w:val="24"/>
          <w:szCs w:val="18"/>
        </w:rPr>
        <w:t>Dane osobowe przetwarzane będą do czasu osiągnięcia celu, dla którego zostały zebrane:</w:t>
      </w:r>
    </w:p>
    <w:p w14:paraId="3141EB4C" w14:textId="77777777" w:rsidR="00E958E7" w:rsidRPr="00E958E7" w:rsidRDefault="00E958E7" w:rsidP="00E958E7">
      <w:pPr>
        <w:numPr>
          <w:ilvl w:val="1"/>
          <w:numId w:val="3"/>
        </w:numPr>
        <w:spacing w:after="200" w:line="276" w:lineRule="auto"/>
        <w:ind w:left="654" w:hanging="279"/>
        <w:contextualSpacing/>
        <w:jc w:val="both"/>
        <w:rPr>
          <w:rFonts w:ascii="Calibri" w:eastAsia="Calibri" w:hAnsi="Calibri" w:cs="Times New Roman"/>
          <w:sz w:val="24"/>
          <w:szCs w:val="18"/>
        </w:rPr>
      </w:pPr>
      <w:r w:rsidRPr="00E958E7">
        <w:rPr>
          <w:rFonts w:ascii="Calibri" w:eastAsia="Calibri" w:hAnsi="Calibri" w:cs="Times New Roman"/>
          <w:sz w:val="24"/>
          <w:szCs w:val="18"/>
        </w:rPr>
        <w:t>do czasu odwołania zgody, w tym zgody na nieodpłatne wykorzystanie wizerunku;</w:t>
      </w:r>
    </w:p>
    <w:p w14:paraId="48EC87D8" w14:textId="77777777" w:rsidR="00E958E7" w:rsidRPr="00E958E7" w:rsidRDefault="00E958E7" w:rsidP="00E958E7">
      <w:pPr>
        <w:numPr>
          <w:ilvl w:val="1"/>
          <w:numId w:val="3"/>
        </w:numPr>
        <w:spacing w:after="200" w:line="276" w:lineRule="auto"/>
        <w:ind w:left="654" w:hanging="279"/>
        <w:contextualSpacing/>
        <w:jc w:val="both"/>
        <w:rPr>
          <w:rFonts w:ascii="Calibri" w:eastAsia="Calibri" w:hAnsi="Calibri" w:cs="Times New Roman"/>
          <w:sz w:val="24"/>
          <w:szCs w:val="18"/>
        </w:rPr>
      </w:pPr>
      <w:r w:rsidRPr="00E958E7">
        <w:rPr>
          <w:rFonts w:ascii="Calibri" w:eastAsia="Calibri" w:hAnsi="Calibri" w:cs="Times New Roman"/>
          <w:sz w:val="24"/>
          <w:szCs w:val="18"/>
        </w:rPr>
        <w:t>zgodnie z obowiązującymi w placówce przepisami w zakresie przechowywania dokumentacji niearchiwalnej;</w:t>
      </w:r>
    </w:p>
    <w:p w14:paraId="35243D04" w14:textId="77777777" w:rsidR="00E958E7" w:rsidRPr="00E958E7" w:rsidRDefault="00E958E7" w:rsidP="00E958E7">
      <w:pPr>
        <w:numPr>
          <w:ilvl w:val="1"/>
          <w:numId w:val="3"/>
        </w:numPr>
        <w:spacing w:after="200" w:line="276" w:lineRule="auto"/>
        <w:ind w:left="654" w:hanging="279"/>
        <w:contextualSpacing/>
        <w:jc w:val="both"/>
        <w:rPr>
          <w:rFonts w:ascii="Calibri" w:eastAsia="Calibri" w:hAnsi="Calibri" w:cs="Times New Roman"/>
          <w:sz w:val="24"/>
          <w:szCs w:val="18"/>
        </w:rPr>
      </w:pPr>
      <w:r w:rsidRPr="00E958E7">
        <w:rPr>
          <w:rFonts w:ascii="Calibri" w:eastAsia="Calibri" w:hAnsi="Calibri" w:cs="Times New Roman"/>
          <w:sz w:val="24"/>
          <w:szCs w:val="18"/>
        </w:rPr>
        <w:t>do 3 miesięcy, w przypadku dotyczącym wizerunku zarejestrowanego przez system monitoringu wizyjnego.</w:t>
      </w:r>
    </w:p>
    <w:p w14:paraId="4A458A3C" w14:textId="4ABEF58C" w:rsidR="00E958E7" w:rsidRPr="00E958E7" w:rsidRDefault="00E958E7" w:rsidP="00E958E7">
      <w:pPr>
        <w:numPr>
          <w:ilvl w:val="0"/>
          <w:numId w:val="3"/>
        </w:numPr>
        <w:spacing w:after="200" w:line="276" w:lineRule="auto"/>
        <w:ind w:left="279" w:hanging="279"/>
        <w:contextualSpacing/>
        <w:jc w:val="both"/>
        <w:rPr>
          <w:rFonts w:ascii="Calibri" w:eastAsia="Calibri" w:hAnsi="Calibri" w:cs="Times New Roman"/>
          <w:b/>
          <w:sz w:val="24"/>
          <w:szCs w:val="18"/>
        </w:rPr>
      </w:pPr>
      <w:r w:rsidRPr="00E958E7">
        <w:rPr>
          <w:rFonts w:ascii="Calibri" w:eastAsia="Calibri" w:hAnsi="Calibri" w:cs="Times New Roman"/>
          <w:bCs/>
          <w:sz w:val="24"/>
          <w:szCs w:val="18"/>
        </w:rPr>
        <w:t>We</w:t>
      </w:r>
      <w:r w:rsidRPr="00E958E7">
        <w:rPr>
          <w:rFonts w:ascii="Calibri" w:eastAsia="Calibri" w:hAnsi="Calibri" w:cs="Times New Roman"/>
          <w:sz w:val="24"/>
          <w:szCs w:val="18"/>
        </w:rPr>
        <w:t xml:space="preserve"> wszystkich sprawach związanych z przetwarzaniem danych osobowych oraz z wykonywaniem praw przysługujących na mocy RODO do Państwa dyspozycji pozostaje Tomasz Trzciałkowski - inspektor ochrony danych, email: kontakt@idpo.pl, tel. +48511793443.</w:t>
      </w:r>
    </w:p>
    <w:p w14:paraId="68D4FA15" w14:textId="77777777" w:rsidR="00E958E7" w:rsidRPr="00E958E7" w:rsidRDefault="00E958E7" w:rsidP="00E958E7">
      <w:pPr>
        <w:numPr>
          <w:ilvl w:val="0"/>
          <w:numId w:val="3"/>
        </w:numPr>
        <w:spacing w:after="200" w:line="276" w:lineRule="auto"/>
        <w:ind w:left="279" w:hanging="279"/>
        <w:contextualSpacing/>
        <w:jc w:val="both"/>
        <w:rPr>
          <w:rFonts w:ascii="Calibri" w:eastAsia="Calibri" w:hAnsi="Calibri" w:cs="Times New Roman"/>
          <w:bCs/>
          <w:sz w:val="24"/>
          <w:szCs w:val="18"/>
        </w:rPr>
      </w:pPr>
      <w:r w:rsidRPr="00E958E7">
        <w:rPr>
          <w:rFonts w:ascii="Calibri" w:eastAsia="Calibri" w:hAnsi="Calibri" w:cs="Times New Roman"/>
          <w:bCs/>
          <w:sz w:val="24"/>
          <w:szCs w:val="18"/>
        </w:rPr>
        <w:t>Dane osobowe nie podlegają profilowaniu ani nie są wykorzystywane do zautomatyzowanego podejmowania decyzji.</w:t>
      </w:r>
    </w:p>
    <w:p w14:paraId="20F67DBD" w14:textId="5A0CF690" w:rsidR="00A565D2" w:rsidRPr="00E958E7" w:rsidRDefault="00A565D2" w:rsidP="00E958E7"/>
    <w:sectPr w:rsidR="00A565D2" w:rsidRPr="00E958E7" w:rsidSect="0011026E">
      <w:headerReference w:type="default" r:id="rId7"/>
      <w:pgSz w:w="11906" w:h="16838"/>
      <w:pgMar w:top="1560" w:right="1417" w:bottom="426"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BAFCC" w14:textId="77777777" w:rsidR="00000000" w:rsidRDefault="008436FC">
      <w:pPr>
        <w:spacing w:after="0" w:line="240" w:lineRule="auto"/>
      </w:pPr>
      <w:r>
        <w:separator/>
      </w:r>
    </w:p>
  </w:endnote>
  <w:endnote w:type="continuationSeparator" w:id="0">
    <w:p w14:paraId="0331E391" w14:textId="77777777" w:rsidR="00000000" w:rsidRDefault="00843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C080A" w14:textId="77777777" w:rsidR="00000000" w:rsidRDefault="008436FC">
      <w:pPr>
        <w:spacing w:after="0" w:line="240" w:lineRule="auto"/>
      </w:pPr>
      <w:r>
        <w:separator/>
      </w:r>
    </w:p>
  </w:footnote>
  <w:footnote w:type="continuationSeparator" w:id="0">
    <w:p w14:paraId="6287F34E" w14:textId="77777777" w:rsidR="00000000" w:rsidRDefault="00843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F31C" w14:textId="77777777" w:rsidR="00BD4E76" w:rsidRPr="00E958E7" w:rsidRDefault="008436FC" w:rsidP="00D75C3F">
    <w:pPr>
      <w:pStyle w:val="Nagwek21"/>
      <w:spacing w:before="0"/>
      <w:rPr>
        <w:rFonts w:ascii="Calibri" w:hAnsi="Calibri" w:cs="Calibri"/>
        <w:color w:val="BFBFBF"/>
        <w:sz w:val="2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3551C"/>
    <w:multiLevelType w:val="hybridMultilevel"/>
    <w:tmpl w:val="A1F6DC58"/>
    <w:lvl w:ilvl="0" w:tplc="CC58D108">
      <w:start w:val="1"/>
      <w:numFmt w:val="decimal"/>
      <w:lvlText w:val="%1."/>
      <w:lvlJc w:val="left"/>
      <w:pPr>
        <w:ind w:left="1065" w:hanging="705"/>
      </w:pPr>
      <w:rPr>
        <w:rFonts w:hint="default"/>
        <w:b/>
      </w:rPr>
    </w:lvl>
    <w:lvl w:ilvl="1" w:tplc="04150017">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C030E5"/>
    <w:multiLevelType w:val="hybridMultilevel"/>
    <w:tmpl w:val="BF86F0C8"/>
    <w:lvl w:ilvl="0" w:tplc="EFBA45C6">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7B4215B"/>
    <w:multiLevelType w:val="hybridMultilevel"/>
    <w:tmpl w:val="A0BCB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5D2"/>
    <w:rsid w:val="00090556"/>
    <w:rsid w:val="0036017C"/>
    <w:rsid w:val="003F14FE"/>
    <w:rsid w:val="00782D71"/>
    <w:rsid w:val="008436FC"/>
    <w:rsid w:val="008C7D99"/>
    <w:rsid w:val="00A565D2"/>
    <w:rsid w:val="00E958E7"/>
    <w:rsid w:val="00FA2FC3"/>
    <w:rsid w:val="00FC71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445D"/>
  <w15:chartTrackingRefBased/>
  <w15:docId w15:val="{932AE99D-DDF5-4C32-A9BB-9366C767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E958E7"/>
    <w:pPr>
      <w:keepNext/>
      <w:keepLines/>
      <w:spacing w:before="40" w:after="0"/>
      <w:outlineLvl w:val="1"/>
    </w:pPr>
    <w:rPr>
      <w:rFonts w:ascii="Calibri Light" w:eastAsia="Times New Roman" w:hAnsi="Calibri Light" w:cs="Times New Roman"/>
      <w:color w:val="2E74B5"/>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565D2"/>
    <w:pPr>
      <w:ind w:left="720"/>
      <w:contextualSpacing/>
    </w:pPr>
  </w:style>
  <w:style w:type="paragraph" w:customStyle="1" w:styleId="Nagwek21">
    <w:name w:val="Nagłówek 21"/>
    <w:basedOn w:val="Normalny"/>
    <w:next w:val="Normalny"/>
    <w:uiPriority w:val="9"/>
    <w:unhideWhenUsed/>
    <w:qFormat/>
    <w:rsid w:val="00E958E7"/>
    <w:pPr>
      <w:keepNext/>
      <w:keepLines/>
      <w:spacing w:before="40" w:after="0"/>
      <w:outlineLvl w:val="1"/>
    </w:pPr>
    <w:rPr>
      <w:rFonts w:ascii="Calibri Light" w:eastAsia="Times New Roman" w:hAnsi="Calibri Light" w:cs="Times New Roman"/>
      <w:color w:val="2E74B5"/>
      <w:sz w:val="26"/>
      <w:szCs w:val="26"/>
    </w:rPr>
  </w:style>
  <w:style w:type="character" w:customStyle="1" w:styleId="Nagwek2Znak">
    <w:name w:val="Nagłówek 2 Znak"/>
    <w:basedOn w:val="Domylnaczcionkaakapitu"/>
    <w:link w:val="Nagwek2"/>
    <w:uiPriority w:val="9"/>
    <w:rsid w:val="00E958E7"/>
    <w:rPr>
      <w:rFonts w:ascii="Calibri Light" w:eastAsia="Times New Roman" w:hAnsi="Calibri Light" w:cs="Times New Roman"/>
      <w:color w:val="2E74B5"/>
      <w:sz w:val="26"/>
      <w:szCs w:val="26"/>
    </w:rPr>
  </w:style>
  <w:style w:type="character" w:customStyle="1" w:styleId="Nagwek2Znak1">
    <w:name w:val="Nagłówek 2 Znak1"/>
    <w:basedOn w:val="Domylnaczcionkaakapitu"/>
    <w:uiPriority w:val="9"/>
    <w:semiHidden/>
    <w:rsid w:val="00E958E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298364">
      <w:bodyDiv w:val="1"/>
      <w:marLeft w:val="0"/>
      <w:marRight w:val="0"/>
      <w:marTop w:val="0"/>
      <w:marBottom w:val="0"/>
      <w:divBdr>
        <w:top w:val="none" w:sz="0" w:space="0" w:color="auto"/>
        <w:left w:val="none" w:sz="0" w:space="0" w:color="auto"/>
        <w:bottom w:val="none" w:sz="0" w:space="0" w:color="auto"/>
        <w:right w:val="none" w:sz="0" w:space="0" w:color="auto"/>
      </w:divBdr>
    </w:div>
    <w:div w:id="165429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402</Words>
  <Characters>2414</Characters>
  <Application>Microsoft Office Word</Application>
  <DocSecurity>0</DocSecurity>
  <Lines>20</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abi.olsztyn.pl Bezpieczeństwo Informacji Joanna Trzciałkowska</dc:creator>
  <cp:keywords/>
  <dc:description/>
  <cp:lastModifiedBy>abi.olsztyn.pl Bezpieczeństwo Informacji Joanna Trzciałkowska</cp:lastModifiedBy>
  <cp:revision>9</cp:revision>
  <dcterms:created xsi:type="dcterms:W3CDTF">2020-04-25T09:13:00Z</dcterms:created>
  <dcterms:modified xsi:type="dcterms:W3CDTF">2021-05-12T11:11:00Z</dcterms:modified>
</cp:coreProperties>
</file>